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457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B8C1FA" wp14:editId="40F6978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8AC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BE822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39F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F1F15" w14:textId="2A9EF78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3D37FC">
              <w:rPr>
                <w:rStyle w:val="Forte"/>
                <w:rFonts w:eastAsia="Times New Roman"/>
              </w:rPr>
              <w:t>1</w:t>
            </w:r>
            <w:r w:rsidR="003D37FC">
              <w:rPr>
                <w:rStyle w:val="Forte"/>
              </w:rPr>
              <w:t>5/10/2025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63799EB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CBE1F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A9E0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27F15D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46637F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1503C6" w14:textId="77777777" w:rsidR="00000000" w:rsidRDefault="00000000">
      <w:pPr>
        <w:pStyle w:val="NormalWeb"/>
      </w:pPr>
      <w:r>
        <w:rPr>
          <w:rStyle w:val="Forte"/>
        </w:rPr>
        <w:t>EDITAL Nº 109/22/2025   – PROCESSO Nº 136.00119177/2025–28</w:t>
      </w:r>
    </w:p>
    <w:p w14:paraId="2B3EC11C" w14:textId="77777777" w:rsidR="00000000" w:rsidRDefault="00000000">
      <w:pPr>
        <w:pStyle w:val="NormalWeb"/>
      </w:pPr>
      <w:r>
        <w:t> </w:t>
      </w:r>
    </w:p>
    <w:p w14:paraId="2183248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F1CB186" w14:textId="77777777" w:rsidR="00000000" w:rsidRDefault="00000000">
      <w:pPr>
        <w:pStyle w:val="NormalWeb"/>
      </w:pPr>
      <w:r>
        <w:t> </w:t>
      </w:r>
    </w:p>
    <w:p w14:paraId="4AD325CA" w14:textId="77777777" w:rsidR="00000000" w:rsidRDefault="00000000">
      <w:pPr>
        <w:pStyle w:val="NormalWeb"/>
      </w:pPr>
      <w:r>
        <w:t>O Coordenador da FACULDADE DE TECNOLOGIA DOUTOR THOMAZ NOVELINO, da cidade de FRANCA,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15D947F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1E168502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60F97265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5CA67045" w14:textId="77777777" w:rsidR="00000000" w:rsidRDefault="00000000">
      <w:pPr>
        <w:pStyle w:val="NormalWeb"/>
      </w:pPr>
      <w:r>
        <w:lastRenderedPageBreak/>
        <w:t> </w:t>
      </w:r>
    </w:p>
    <w:p w14:paraId="782DF04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15673B72" w14:textId="3D3C8E36" w:rsidR="00170FC6" w:rsidRDefault="00000000" w:rsidP="00170FC6">
      <w:r>
        <w:rPr>
          <w:rFonts w:eastAsia="Times New Roman"/>
        </w:rPr>
        <w:t xml:space="preserve">7 / DARIO GOMES DA SILVA / 28.364.694–9 / 26579526823 / 267,00 / </w:t>
      </w:r>
    </w:p>
    <w:p w14:paraId="1C1F1015" w14:textId="44ADF670" w:rsidR="004F3518" w:rsidRDefault="004F3518">
      <w:pPr>
        <w:pStyle w:val="NormalWeb"/>
      </w:pPr>
    </w:p>
    <w:sectPr w:rsidR="004F3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F2"/>
    <w:rsid w:val="000037F2"/>
    <w:rsid w:val="000A76C9"/>
    <w:rsid w:val="00170FC6"/>
    <w:rsid w:val="003D37FC"/>
    <w:rsid w:val="004146B8"/>
    <w:rsid w:val="004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45D06"/>
  <w15:chartTrackingRefBased/>
  <w15:docId w15:val="{0BDAF459-7E07-42C8-B8C1-0762A6D9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5</cp:revision>
  <dcterms:created xsi:type="dcterms:W3CDTF">2025-10-14T11:34:00Z</dcterms:created>
  <dcterms:modified xsi:type="dcterms:W3CDTF">2025-10-14T11:34:00Z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2025-10-14T11:34:36Z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ef962456-24d6-4edc-8d4b-682e2157b7ae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